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17" w:rsidRPr="00DB76CD" w:rsidRDefault="00596D17" w:rsidP="00596D17">
      <w:pPr>
        <w:pStyle w:val="BodyText2"/>
        <w:spacing w:line="240" w:lineRule="auto"/>
        <w:jc w:val="center"/>
        <w:rPr>
          <w:b/>
        </w:rPr>
      </w:pPr>
      <w:bookmarkStart w:id="0" w:name="_GoBack"/>
      <w:bookmarkEnd w:id="0"/>
      <w:r w:rsidRPr="00DB76CD">
        <w:rPr>
          <w:b/>
        </w:rPr>
        <w:t xml:space="preserve">Regulamin Rady Pedagogicznej XXI Liceum Ogólnokształcącego </w:t>
      </w:r>
    </w:p>
    <w:p w:rsidR="00596D17" w:rsidRPr="00DB76CD" w:rsidRDefault="00596D17" w:rsidP="00596D17">
      <w:pPr>
        <w:pStyle w:val="BodyText2"/>
        <w:spacing w:line="240" w:lineRule="auto"/>
        <w:jc w:val="center"/>
        <w:rPr>
          <w:b/>
        </w:rPr>
      </w:pPr>
      <w:r w:rsidRPr="00DB76CD">
        <w:rPr>
          <w:b/>
        </w:rPr>
        <w:t xml:space="preserve">im. B. </w:t>
      </w:r>
      <w:proofErr w:type="gramStart"/>
      <w:r w:rsidRPr="00DB76CD">
        <w:rPr>
          <w:b/>
        </w:rPr>
        <w:t>Prusa  w</w:t>
      </w:r>
      <w:proofErr w:type="gramEnd"/>
      <w:r w:rsidRPr="00DB76CD">
        <w:rPr>
          <w:b/>
        </w:rPr>
        <w:t xml:space="preserve"> Łodzi.</w:t>
      </w:r>
    </w:p>
    <w:p w:rsidR="00596D17" w:rsidRPr="00DB76CD" w:rsidRDefault="00596D17" w:rsidP="00596D17">
      <w:pPr>
        <w:pStyle w:val="BodyText2"/>
        <w:spacing w:line="240" w:lineRule="auto"/>
        <w:rPr>
          <w:i/>
        </w:rPr>
      </w:pPr>
      <w:r w:rsidRPr="00DB76CD">
        <w:rPr>
          <w:i/>
        </w:rPr>
        <w:t xml:space="preserve">Na podstawie: </w:t>
      </w:r>
    </w:p>
    <w:p w:rsidR="00596D17" w:rsidRPr="00DB76CD" w:rsidRDefault="00596D17" w:rsidP="00596D17">
      <w:pPr>
        <w:pStyle w:val="BodyText2"/>
        <w:numPr>
          <w:ilvl w:val="0"/>
          <w:numId w:val="2"/>
        </w:numPr>
        <w:spacing w:line="240" w:lineRule="auto"/>
        <w:rPr>
          <w:i/>
        </w:rPr>
      </w:pPr>
      <w:proofErr w:type="gramStart"/>
      <w:r w:rsidRPr="00DB76CD">
        <w:rPr>
          <w:i/>
        </w:rPr>
        <w:t>art</w:t>
      </w:r>
      <w:proofErr w:type="gramEnd"/>
      <w:r w:rsidRPr="00DB76CD">
        <w:rPr>
          <w:i/>
        </w:rPr>
        <w:t xml:space="preserve">. 43. ust. 2. ustawy z dnia 7 września 1991 r. o systemie oświaty (Dz. U. </w:t>
      </w:r>
      <w:proofErr w:type="gramStart"/>
      <w:r w:rsidRPr="00DB76CD">
        <w:rPr>
          <w:i/>
        </w:rPr>
        <w:t>z</w:t>
      </w:r>
      <w:proofErr w:type="gramEnd"/>
      <w:r w:rsidRPr="00DB76CD">
        <w:rPr>
          <w:i/>
        </w:rPr>
        <w:t xml:space="preserve"> 2004 r. </w:t>
      </w:r>
    </w:p>
    <w:p w:rsidR="00596D17" w:rsidRPr="00DB76CD" w:rsidRDefault="00596D17" w:rsidP="00596D17">
      <w:pPr>
        <w:pStyle w:val="BodyText2"/>
        <w:spacing w:line="240" w:lineRule="auto"/>
        <w:rPr>
          <w:i/>
        </w:rPr>
      </w:pPr>
      <w:proofErr w:type="gramStart"/>
      <w:r w:rsidRPr="00DB76CD">
        <w:rPr>
          <w:i/>
        </w:rPr>
        <w:t>nr</w:t>
      </w:r>
      <w:proofErr w:type="gramEnd"/>
      <w:r w:rsidRPr="00DB76CD">
        <w:rPr>
          <w:i/>
        </w:rPr>
        <w:t xml:space="preserve"> 256., poz. 2572. z </w:t>
      </w:r>
      <w:proofErr w:type="spellStart"/>
      <w:r w:rsidRPr="00DB76CD">
        <w:rPr>
          <w:i/>
        </w:rPr>
        <w:t>późn</w:t>
      </w:r>
      <w:proofErr w:type="spellEnd"/>
      <w:r w:rsidRPr="00DB76CD">
        <w:rPr>
          <w:i/>
        </w:rPr>
        <w:t xml:space="preserve">. </w:t>
      </w:r>
      <w:proofErr w:type="gramStart"/>
      <w:r w:rsidRPr="00DB76CD">
        <w:rPr>
          <w:i/>
        </w:rPr>
        <w:t>zm</w:t>
      </w:r>
      <w:proofErr w:type="gramEnd"/>
      <w:r w:rsidRPr="00DB76CD">
        <w:rPr>
          <w:i/>
        </w:rPr>
        <w:t>.),</w:t>
      </w:r>
    </w:p>
    <w:p w:rsidR="00596D17" w:rsidRPr="00DB76CD" w:rsidRDefault="00596D17" w:rsidP="00596D17">
      <w:pPr>
        <w:pStyle w:val="BodyText2"/>
        <w:numPr>
          <w:ilvl w:val="0"/>
          <w:numId w:val="2"/>
        </w:numPr>
        <w:spacing w:after="0" w:line="240" w:lineRule="auto"/>
        <w:rPr>
          <w:i/>
        </w:rPr>
      </w:pPr>
      <w:r w:rsidRPr="00DB76CD">
        <w:rPr>
          <w:i/>
        </w:rPr>
        <w:t>§2</w:t>
      </w:r>
      <w:r w:rsidR="00DB76CD" w:rsidRPr="00DB76CD">
        <w:rPr>
          <w:i/>
        </w:rPr>
        <w:t>3</w:t>
      </w:r>
      <w:r w:rsidRPr="00DB76CD">
        <w:rPr>
          <w:i/>
        </w:rPr>
        <w:t xml:space="preserve">. </w:t>
      </w:r>
      <w:proofErr w:type="gramStart"/>
      <w:r w:rsidRPr="00DB76CD">
        <w:rPr>
          <w:i/>
        </w:rPr>
        <w:t>ust</w:t>
      </w:r>
      <w:proofErr w:type="gramEnd"/>
      <w:r w:rsidRPr="00DB76CD">
        <w:rPr>
          <w:i/>
        </w:rPr>
        <w:t>. 9. Statutu XXI LO im. B. Prusa w Łodzi</w:t>
      </w:r>
    </w:p>
    <w:p w:rsidR="00596D17" w:rsidRPr="00DB76CD" w:rsidRDefault="00596D17" w:rsidP="00596D17">
      <w:pPr>
        <w:pStyle w:val="BodyText2"/>
        <w:spacing w:after="0" w:line="240" w:lineRule="auto"/>
        <w:rPr>
          <w:i/>
        </w:rPr>
      </w:pPr>
    </w:p>
    <w:p w:rsidR="00596D17" w:rsidRPr="00DB76CD" w:rsidRDefault="00596D17" w:rsidP="00596D17">
      <w:pPr>
        <w:pStyle w:val="BodyText2"/>
        <w:spacing w:line="240" w:lineRule="auto"/>
        <w:jc w:val="center"/>
        <w:rPr>
          <w:b/>
        </w:rPr>
      </w:pPr>
      <w:proofErr w:type="gramStart"/>
      <w:r w:rsidRPr="00DB76CD">
        <w:rPr>
          <w:b/>
        </w:rPr>
        <w:t>ustala</w:t>
      </w:r>
      <w:proofErr w:type="gramEnd"/>
      <w:r w:rsidRPr="00DB76CD">
        <w:rPr>
          <w:b/>
        </w:rPr>
        <w:t xml:space="preserve"> się Regulamin Rady Pedagogicznej XXI Liceum Ogólnokształcącego </w:t>
      </w:r>
    </w:p>
    <w:p w:rsidR="00596D17" w:rsidRPr="00DB76CD" w:rsidRDefault="00596D17" w:rsidP="00596D17">
      <w:pPr>
        <w:pStyle w:val="BodyText2"/>
        <w:spacing w:line="240" w:lineRule="auto"/>
        <w:jc w:val="center"/>
        <w:rPr>
          <w:b/>
        </w:rPr>
      </w:pPr>
      <w:r w:rsidRPr="00DB76CD">
        <w:rPr>
          <w:b/>
        </w:rPr>
        <w:t xml:space="preserve">im. B. </w:t>
      </w:r>
      <w:proofErr w:type="gramStart"/>
      <w:r w:rsidRPr="00DB76CD">
        <w:rPr>
          <w:b/>
        </w:rPr>
        <w:t>Prusa  w</w:t>
      </w:r>
      <w:proofErr w:type="gramEnd"/>
      <w:r w:rsidRPr="00DB76CD">
        <w:rPr>
          <w:b/>
        </w:rPr>
        <w:t xml:space="preserve"> Łodzi:</w:t>
      </w:r>
    </w:p>
    <w:p w:rsidR="00596D17" w:rsidRPr="00DB76CD" w:rsidRDefault="00596D17" w:rsidP="00596D17">
      <w:pPr>
        <w:pStyle w:val="BodyText2"/>
        <w:spacing w:after="0" w:line="240" w:lineRule="auto"/>
        <w:rPr>
          <w:i/>
        </w:rPr>
      </w:pPr>
    </w:p>
    <w:p w:rsidR="00596D17" w:rsidRPr="00DB76CD" w:rsidRDefault="00596D17" w:rsidP="00596D17">
      <w:pPr>
        <w:pStyle w:val="BodyText2"/>
        <w:numPr>
          <w:ilvl w:val="0"/>
          <w:numId w:val="3"/>
        </w:numPr>
        <w:spacing w:after="0" w:line="240" w:lineRule="auto"/>
        <w:jc w:val="both"/>
      </w:pPr>
      <w:r w:rsidRPr="00DB76CD">
        <w:t>Rada Pedagogiczna XXI Liceum Ogólnokształcącego im. B. Prusa w Łodzi, zwana dalej Radą, jest kolegialnym organem Liceum, realizującym zadania, wynikające ze Statutu Liceum.</w:t>
      </w:r>
    </w:p>
    <w:p w:rsidR="00596D17" w:rsidRPr="00DB76CD" w:rsidRDefault="00596D17" w:rsidP="00596D17">
      <w:pPr>
        <w:pStyle w:val="BodyText2"/>
        <w:spacing w:after="0"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3"/>
        </w:numPr>
        <w:spacing w:after="0" w:line="240" w:lineRule="auto"/>
        <w:jc w:val="both"/>
      </w:pPr>
      <w:r w:rsidRPr="00DB76CD">
        <w:t xml:space="preserve">Rada zatwierdza, opiniuje, wnioskuje i podejmuje uchwały w ramach swoich kompetencji, o których jest mowa w §15. </w:t>
      </w:r>
      <w:proofErr w:type="gramStart"/>
      <w:r w:rsidRPr="00DB76CD">
        <w:t>ust</w:t>
      </w:r>
      <w:proofErr w:type="gramEnd"/>
      <w:r w:rsidRPr="00DB76CD">
        <w:t>. 6. i 7. Statutu Liceum.</w:t>
      </w:r>
    </w:p>
    <w:p w:rsidR="00596D17" w:rsidRPr="00DB76CD" w:rsidRDefault="00596D17" w:rsidP="00596D17">
      <w:pPr>
        <w:pStyle w:val="BodyText2"/>
        <w:spacing w:after="0"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3"/>
        </w:numPr>
        <w:spacing w:after="0" w:line="240" w:lineRule="auto"/>
        <w:jc w:val="both"/>
      </w:pPr>
      <w:r w:rsidRPr="00DB76CD">
        <w:t xml:space="preserve">W skład Rady wchodzą </w:t>
      </w:r>
      <w:proofErr w:type="gramStart"/>
      <w:r w:rsidRPr="00DB76CD">
        <w:t>Dyrektor jako</w:t>
      </w:r>
      <w:proofErr w:type="gramEnd"/>
      <w:r w:rsidRPr="00DB76CD">
        <w:t xml:space="preserve"> przewodniczący oraz nauczyciele XXI LO, zatrudnieni zarówno w pełnym, jak i niepełnym wymiarze godzin.</w:t>
      </w:r>
    </w:p>
    <w:p w:rsidR="00596D17" w:rsidRPr="00DB76CD" w:rsidRDefault="00596D17" w:rsidP="00596D17">
      <w:pPr>
        <w:pStyle w:val="BodyText2"/>
        <w:spacing w:after="0"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3"/>
        </w:numPr>
        <w:spacing w:after="0" w:line="240" w:lineRule="auto"/>
        <w:jc w:val="both"/>
      </w:pPr>
      <w:r w:rsidRPr="00DB76CD">
        <w:t>W zebraniach Rady lub określonych punktach programu tych zebrań mogą uczestniczyć – z głosem doradczym – zaproszeni przez przewodniczącego za zgodą lub na wniosek Rady: przedstawiciele Samorządu Uczniowskiego, Rady Rodziców, pielęgniarka szkolna, pracownicy administracji i obsługi szkoły oraz inne osoby. Przedstawiciele nadzoru pedagogicznego mogą brać udział w posiedzeniach Rady Pedagogicznej na mocy art.33. ust.3. pkt.3. ustawy o systemie oświaty.</w:t>
      </w:r>
    </w:p>
    <w:p w:rsidR="00596D17" w:rsidRPr="00DB76CD" w:rsidRDefault="00596D17" w:rsidP="00596D17">
      <w:pPr>
        <w:pStyle w:val="BodyText2"/>
        <w:spacing w:after="0"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3"/>
        </w:numPr>
        <w:spacing w:after="0" w:line="240" w:lineRule="auto"/>
        <w:jc w:val="both"/>
      </w:pPr>
      <w:r w:rsidRPr="00DB76CD">
        <w:t>Posiedzenia Rady organizowane są przed rozpoczęciem roku szkolnego, w każdym semestrze w związku z zatwierdzeniem wyników kwalifikacji lub promowania uczniów, po zakończeniu rocznych zajęć szkolnych oraz w miarę potrzeb.</w:t>
      </w:r>
    </w:p>
    <w:p w:rsidR="00596D17" w:rsidRPr="00DB76CD" w:rsidRDefault="00596D17" w:rsidP="00596D17">
      <w:pPr>
        <w:pStyle w:val="BodyText2"/>
        <w:spacing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3"/>
        </w:numPr>
        <w:spacing w:after="0" w:line="240" w:lineRule="auto"/>
        <w:jc w:val="both"/>
      </w:pPr>
      <w:r w:rsidRPr="00DB76CD">
        <w:t xml:space="preserve">Posiedzenia Rady mogą być organizowane z inicjatywy przewodniczącego Rady, organu prowadzącego i nadzorującego szkołę </w:t>
      </w:r>
      <w:proofErr w:type="gramStart"/>
      <w:r w:rsidRPr="00DB76CD">
        <w:t>oraz  co</w:t>
      </w:r>
      <w:proofErr w:type="gramEnd"/>
      <w:r w:rsidRPr="00DB76CD">
        <w:t xml:space="preserve"> najmniej 1/3 członków Rady Pedagogicznej.   </w:t>
      </w:r>
    </w:p>
    <w:p w:rsidR="00596D17" w:rsidRPr="00DB76CD" w:rsidRDefault="00596D17" w:rsidP="00596D17">
      <w:pPr>
        <w:pStyle w:val="BodyText2"/>
        <w:spacing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3"/>
        </w:numPr>
        <w:spacing w:after="0" w:line="240" w:lineRule="auto"/>
        <w:jc w:val="both"/>
      </w:pPr>
      <w:r w:rsidRPr="00DB76CD">
        <w:t>Rada może zgłaszać kandydata na stanowisko Dyrekto</w:t>
      </w:r>
      <w:r w:rsidR="005E31BD">
        <w:t>ra spośród swoich członków oraz </w:t>
      </w:r>
      <w:r w:rsidRPr="00DB76CD">
        <w:t xml:space="preserve">składać wniosek o jego odwołanie. Wniosek o odwołanie Dyrektora jest rozpatrywany, jeśli pisemne uzasadnienie </w:t>
      </w:r>
      <w:proofErr w:type="gramStart"/>
      <w:r w:rsidRPr="00DB76CD">
        <w:t>podpisało co</w:t>
      </w:r>
      <w:proofErr w:type="gramEnd"/>
      <w:r w:rsidRPr="00DB76CD">
        <w:t xml:space="preserve"> najmniej 3/4 członków Rady Pedagogicznej, po upływie przynajmniej 14 dni od daty jego zgłoszenia.</w:t>
      </w:r>
    </w:p>
    <w:p w:rsidR="00596D17" w:rsidRPr="00DB76CD" w:rsidRDefault="00596D17" w:rsidP="00596D17">
      <w:pPr>
        <w:pStyle w:val="BodyText2"/>
        <w:spacing w:after="0"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3"/>
        </w:numPr>
        <w:spacing w:after="0" w:line="240" w:lineRule="auto"/>
        <w:jc w:val="both"/>
      </w:pPr>
      <w:r w:rsidRPr="00DB76CD">
        <w:t xml:space="preserve">Przewodniczącym Rady </w:t>
      </w:r>
      <w:proofErr w:type="gramStart"/>
      <w:r w:rsidRPr="00DB76CD">
        <w:t>jest  Dyrektor</w:t>
      </w:r>
      <w:proofErr w:type="gramEnd"/>
      <w:r w:rsidRPr="00DB76CD">
        <w:t>.</w:t>
      </w:r>
    </w:p>
    <w:p w:rsidR="00596D17" w:rsidRPr="00DB76CD" w:rsidRDefault="00596D17" w:rsidP="00596D17">
      <w:pPr>
        <w:pStyle w:val="BodyText2"/>
        <w:spacing w:after="0"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3"/>
        </w:numPr>
        <w:spacing w:after="0" w:line="240" w:lineRule="auto"/>
        <w:jc w:val="both"/>
      </w:pPr>
      <w:r w:rsidRPr="00DB76CD">
        <w:t>Przewodniczący Rady jest zobowiązany do:</w:t>
      </w:r>
    </w:p>
    <w:p w:rsidR="00596D17" w:rsidRPr="00DB76CD" w:rsidRDefault="00596D17" w:rsidP="00596D17">
      <w:pPr>
        <w:pStyle w:val="BodyText2"/>
        <w:numPr>
          <w:ilvl w:val="1"/>
          <w:numId w:val="3"/>
        </w:numPr>
        <w:tabs>
          <w:tab w:val="clear" w:pos="907"/>
          <w:tab w:val="num" w:pos="540"/>
        </w:tabs>
        <w:spacing w:after="0" w:line="240" w:lineRule="auto"/>
        <w:ind w:hanging="623"/>
        <w:jc w:val="both"/>
      </w:pPr>
      <w:proofErr w:type="gramStart"/>
      <w:r w:rsidRPr="00DB76CD">
        <w:t>realizacji</w:t>
      </w:r>
      <w:proofErr w:type="gramEnd"/>
      <w:r w:rsidRPr="00DB76CD">
        <w:t xml:space="preserve"> uchwał Rady,</w:t>
      </w:r>
    </w:p>
    <w:p w:rsidR="00596D17" w:rsidRPr="00DB76CD" w:rsidRDefault="00596D17" w:rsidP="00596D17">
      <w:pPr>
        <w:pStyle w:val="BodyText2"/>
        <w:numPr>
          <w:ilvl w:val="1"/>
          <w:numId w:val="3"/>
        </w:numPr>
        <w:tabs>
          <w:tab w:val="clear" w:pos="907"/>
          <w:tab w:val="num" w:pos="540"/>
        </w:tabs>
        <w:spacing w:after="0" w:line="240" w:lineRule="auto"/>
        <w:ind w:hanging="623"/>
        <w:jc w:val="both"/>
      </w:pPr>
      <w:proofErr w:type="gramStart"/>
      <w:r w:rsidRPr="00DB76CD">
        <w:t>tworzenia</w:t>
      </w:r>
      <w:proofErr w:type="gramEnd"/>
      <w:r w:rsidRPr="00DB76CD">
        <w:t xml:space="preserve"> życzliwości i zgodnego współdziałania wszystkich członków Rady w podnoszeniu poziomu dydaktycznego, wychowawczego i opiekuńczego Liceum,</w:t>
      </w:r>
    </w:p>
    <w:p w:rsidR="00596D17" w:rsidRPr="00DB76CD" w:rsidRDefault="00596D17" w:rsidP="00596D17">
      <w:pPr>
        <w:pStyle w:val="BodyText2"/>
        <w:numPr>
          <w:ilvl w:val="1"/>
          <w:numId w:val="3"/>
        </w:numPr>
        <w:tabs>
          <w:tab w:val="clear" w:pos="907"/>
          <w:tab w:val="num" w:pos="540"/>
        </w:tabs>
        <w:spacing w:after="0" w:line="240" w:lineRule="auto"/>
        <w:ind w:left="567" w:hanging="283"/>
        <w:jc w:val="both"/>
      </w:pPr>
      <w:proofErr w:type="gramStart"/>
      <w:r w:rsidRPr="00DB76CD">
        <w:lastRenderedPageBreak/>
        <w:t>oddziaływania</w:t>
      </w:r>
      <w:proofErr w:type="gramEnd"/>
      <w:r w:rsidRPr="00DB76CD">
        <w:t xml:space="preserve"> na postawę nauczycieli, pob</w:t>
      </w:r>
      <w:r w:rsidR="005E31BD">
        <w:t>udzania ich do twórczej pracy i </w:t>
      </w:r>
      <w:r w:rsidRPr="00DB76CD">
        <w:t>podnoszenia kwalifikacji zawodowych,</w:t>
      </w:r>
    </w:p>
    <w:p w:rsidR="00596D17" w:rsidRPr="00DB76CD" w:rsidRDefault="00596D17" w:rsidP="00596D17">
      <w:pPr>
        <w:pStyle w:val="BodyText2"/>
        <w:numPr>
          <w:ilvl w:val="1"/>
          <w:numId w:val="3"/>
        </w:numPr>
        <w:tabs>
          <w:tab w:val="clear" w:pos="907"/>
          <w:tab w:val="num" w:pos="540"/>
        </w:tabs>
        <w:spacing w:after="0" w:line="240" w:lineRule="auto"/>
        <w:ind w:left="567" w:hanging="283"/>
        <w:jc w:val="both"/>
      </w:pPr>
      <w:proofErr w:type="gramStart"/>
      <w:r w:rsidRPr="00DB76CD">
        <w:t>dbania</w:t>
      </w:r>
      <w:proofErr w:type="gramEnd"/>
      <w:r w:rsidRPr="00DB76CD">
        <w:t xml:space="preserve"> o autorytet Rady, ochrony praw i godności jej członków,</w:t>
      </w:r>
    </w:p>
    <w:p w:rsidR="00596D17" w:rsidRPr="00DB76CD" w:rsidRDefault="00596D17" w:rsidP="00596D17">
      <w:pPr>
        <w:pStyle w:val="BodyText2"/>
        <w:numPr>
          <w:ilvl w:val="1"/>
          <w:numId w:val="3"/>
        </w:numPr>
        <w:tabs>
          <w:tab w:val="clear" w:pos="907"/>
          <w:tab w:val="num" w:pos="540"/>
        </w:tabs>
        <w:spacing w:after="0" w:line="240" w:lineRule="auto"/>
        <w:ind w:left="567" w:hanging="283"/>
        <w:jc w:val="both"/>
      </w:pPr>
      <w:r w:rsidRPr="00DB76CD">
        <w:t xml:space="preserve">zapoznawania Rady z obowiązującymi zarządzeniami MEN, Kuratora Oświaty i Rady Miejskiej oraz przepisami prawa oświatowego, a także omawiania </w:t>
      </w:r>
      <w:proofErr w:type="gramStart"/>
      <w:r w:rsidRPr="00DB76CD">
        <w:t>trybu  i</w:t>
      </w:r>
      <w:proofErr w:type="gramEnd"/>
      <w:r w:rsidRPr="00DB76CD">
        <w:t xml:space="preserve"> form ich realizacji,</w:t>
      </w:r>
    </w:p>
    <w:p w:rsidR="00596D17" w:rsidRPr="00DB76CD" w:rsidRDefault="00596D17" w:rsidP="00596D17">
      <w:pPr>
        <w:pStyle w:val="BodyText2"/>
        <w:numPr>
          <w:ilvl w:val="1"/>
          <w:numId w:val="4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</w:pPr>
      <w:proofErr w:type="gramStart"/>
      <w:r w:rsidRPr="00DB76CD">
        <w:t>przekazywania</w:t>
      </w:r>
      <w:proofErr w:type="gramEnd"/>
      <w:r w:rsidRPr="00DB76CD">
        <w:t xml:space="preserve"> propozycji i wniosków rodziców, zgłaszanych przez nich czasie posiedzeń Rady Rodziców,</w:t>
      </w:r>
    </w:p>
    <w:p w:rsidR="00596D17" w:rsidRPr="00DB76CD" w:rsidRDefault="00596D17" w:rsidP="00596D17">
      <w:pPr>
        <w:pStyle w:val="BodyText2"/>
        <w:numPr>
          <w:ilvl w:val="1"/>
          <w:numId w:val="5"/>
        </w:numPr>
        <w:tabs>
          <w:tab w:val="clear" w:pos="360"/>
          <w:tab w:val="num" w:pos="0"/>
          <w:tab w:val="num" w:pos="567"/>
        </w:tabs>
        <w:spacing w:after="0" w:line="240" w:lineRule="auto"/>
        <w:ind w:left="567" w:hanging="283"/>
        <w:jc w:val="both"/>
      </w:pPr>
      <w:proofErr w:type="gramStart"/>
      <w:r w:rsidRPr="00DB76CD">
        <w:t>analizowania</w:t>
      </w:r>
      <w:proofErr w:type="gramEnd"/>
      <w:r w:rsidRPr="00DB76CD">
        <w:t xml:space="preserve"> stopnia realizacji wniosków i uchwał Rady,</w:t>
      </w:r>
    </w:p>
    <w:p w:rsidR="00596D17" w:rsidRPr="00DB76CD" w:rsidRDefault="00596D17" w:rsidP="00596D17">
      <w:pPr>
        <w:pStyle w:val="BodyText2"/>
        <w:numPr>
          <w:ilvl w:val="1"/>
          <w:numId w:val="5"/>
        </w:numPr>
        <w:tabs>
          <w:tab w:val="clear" w:pos="360"/>
          <w:tab w:val="num" w:pos="567"/>
        </w:tabs>
        <w:spacing w:after="0" w:line="240" w:lineRule="auto"/>
        <w:ind w:left="567" w:hanging="283"/>
        <w:jc w:val="both"/>
      </w:pPr>
      <w:proofErr w:type="gramStart"/>
      <w:r w:rsidRPr="00DB76CD">
        <w:t>przedstawienia</w:t>
      </w:r>
      <w:proofErr w:type="gramEnd"/>
      <w:r w:rsidRPr="00DB76CD">
        <w:t xml:space="preserve"> na koniec roku szkolnego sprawozdania ze sprawowania nadzoru pedagogicznego do 31 sierpnia.</w:t>
      </w:r>
    </w:p>
    <w:p w:rsidR="00596D17" w:rsidRPr="00DB76CD" w:rsidRDefault="00596D17" w:rsidP="00596D17">
      <w:pPr>
        <w:pStyle w:val="BodyText2"/>
        <w:spacing w:after="0"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5"/>
        </w:numPr>
        <w:spacing w:after="0" w:line="240" w:lineRule="auto"/>
        <w:jc w:val="both"/>
      </w:pPr>
      <w:r w:rsidRPr="00DB76CD">
        <w:t>Członek Rady jest zobowiązany do:</w:t>
      </w:r>
    </w:p>
    <w:p w:rsidR="00596D17" w:rsidRPr="00DB76CD" w:rsidRDefault="00596D17" w:rsidP="00596D17">
      <w:pPr>
        <w:pStyle w:val="BodyText2"/>
        <w:tabs>
          <w:tab w:val="left" w:pos="993"/>
        </w:tabs>
        <w:spacing w:after="0" w:line="240" w:lineRule="auto"/>
        <w:ind w:left="993" w:hanging="709"/>
        <w:jc w:val="both"/>
      </w:pPr>
      <w:r w:rsidRPr="00DB76CD">
        <w:t xml:space="preserve">10.1. </w:t>
      </w:r>
      <w:proofErr w:type="gramStart"/>
      <w:r w:rsidRPr="00DB76CD">
        <w:t>współtworzenia</w:t>
      </w:r>
      <w:proofErr w:type="gramEnd"/>
      <w:r w:rsidRPr="00DB76CD">
        <w:t xml:space="preserve"> atmosfery życzliwości, koleżeństwa i zgodnego współdziałania wszystkich jej członków,</w:t>
      </w:r>
    </w:p>
    <w:p w:rsidR="00596D17" w:rsidRPr="00DB76CD" w:rsidRDefault="00596D17" w:rsidP="00596D17">
      <w:pPr>
        <w:pStyle w:val="BodyText2"/>
        <w:numPr>
          <w:ilvl w:val="1"/>
          <w:numId w:val="6"/>
        </w:numPr>
        <w:tabs>
          <w:tab w:val="num" w:pos="540"/>
          <w:tab w:val="left" w:pos="993"/>
        </w:tabs>
        <w:spacing w:after="0" w:line="240" w:lineRule="auto"/>
        <w:ind w:left="993" w:hanging="709"/>
        <w:jc w:val="both"/>
      </w:pPr>
      <w:proofErr w:type="gramStart"/>
      <w:r w:rsidRPr="00DB76CD">
        <w:t>przestrzegania</w:t>
      </w:r>
      <w:proofErr w:type="gramEnd"/>
      <w:r w:rsidRPr="00DB76CD">
        <w:t xml:space="preserve"> postanowień Statutu oraz wewnętrznych regulaminów Liceum i zarządzeń Dyrektora,</w:t>
      </w:r>
    </w:p>
    <w:p w:rsidR="00596D17" w:rsidRPr="00DB76CD" w:rsidRDefault="00596D17" w:rsidP="00596D17">
      <w:pPr>
        <w:pStyle w:val="BodyText2"/>
        <w:numPr>
          <w:ilvl w:val="1"/>
          <w:numId w:val="6"/>
        </w:numPr>
        <w:tabs>
          <w:tab w:val="num" w:pos="540"/>
          <w:tab w:val="left" w:pos="993"/>
        </w:tabs>
        <w:spacing w:after="0" w:line="240" w:lineRule="auto"/>
        <w:ind w:left="993" w:hanging="709"/>
        <w:jc w:val="both"/>
      </w:pPr>
      <w:proofErr w:type="gramStart"/>
      <w:r w:rsidRPr="00DB76CD">
        <w:t>realizowania</w:t>
      </w:r>
      <w:proofErr w:type="gramEnd"/>
      <w:r w:rsidRPr="00DB76CD">
        <w:t xml:space="preserve"> uchwał Rady także wtedy, kiedy zgłosił do niej swoje zastrzeżenia,</w:t>
      </w:r>
    </w:p>
    <w:p w:rsidR="00596D17" w:rsidRPr="00DB76CD" w:rsidRDefault="00596D17" w:rsidP="00596D17">
      <w:pPr>
        <w:pStyle w:val="BodyText2"/>
        <w:numPr>
          <w:ilvl w:val="1"/>
          <w:numId w:val="6"/>
        </w:numPr>
        <w:tabs>
          <w:tab w:val="num" w:pos="540"/>
          <w:tab w:val="left" w:pos="993"/>
        </w:tabs>
        <w:spacing w:after="0" w:line="240" w:lineRule="auto"/>
        <w:ind w:left="993" w:hanging="709"/>
        <w:jc w:val="both"/>
      </w:pPr>
      <w:proofErr w:type="gramStart"/>
      <w:r w:rsidRPr="00DB76CD">
        <w:t>czynnego</w:t>
      </w:r>
      <w:proofErr w:type="gramEnd"/>
      <w:r w:rsidRPr="00DB76CD">
        <w:t xml:space="preserve"> uczestnictwa we wszystkich zebraniach i </w:t>
      </w:r>
      <w:r w:rsidR="005E31BD">
        <w:t>pracy Rady oraz jej komisji, do </w:t>
      </w:r>
      <w:r w:rsidRPr="00DB76CD">
        <w:t>których został powołany,</w:t>
      </w:r>
    </w:p>
    <w:p w:rsidR="00596D17" w:rsidRPr="00DB76CD" w:rsidRDefault="00596D17" w:rsidP="00596D17">
      <w:pPr>
        <w:pStyle w:val="BodyText2"/>
        <w:numPr>
          <w:ilvl w:val="1"/>
          <w:numId w:val="6"/>
        </w:numPr>
        <w:tabs>
          <w:tab w:val="num" w:pos="540"/>
          <w:tab w:val="left" w:pos="993"/>
        </w:tabs>
        <w:spacing w:after="0" w:line="240" w:lineRule="auto"/>
        <w:ind w:left="993" w:hanging="709"/>
        <w:jc w:val="both"/>
      </w:pPr>
      <w:proofErr w:type="gramStart"/>
      <w:r w:rsidRPr="00DB76CD">
        <w:t>składania</w:t>
      </w:r>
      <w:proofErr w:type="gramEnd"/>
      <w:r w:rsidRPr="00DB76CD">
        <w:t xml:space="preserve"> przed Radą sprawozdań z wykonania przydzielonych zadań,</w:t>
      </w:r>
    </w:p>
    <w:p w:rsidR="00596D17" w:rsidRPr="00DB76CD" w:rsidRDefault="00596D17" w:rsidP="00596D17">
      <w:pPr>
        <w:pStyle w:val="BodyText2"/>
        <w:numPr>
          <w:ilvl w:val="1"/>
          <w:numId w:val="6"/>
        </w:numPr>
        <w:tabs>
          <w:tab w:val="num" w:pos="540"/>
          <w:tab w:val="left" w:pos="993"/>
        </w:tabs>
        <w:spacing w:after="0" w:line="240" w:lineRule="auto"/>
        <w:ind w:left="993" w:hanging="709"/>
        <w:jc w:val="both"/>
      </w:pPr>
      <w:proofErr w:type="gramStart"/>
      <w:r w:rsidRPr="00DB76CD">
        <w:t>systematycznego</w:t>
      </w:r>
      <w:proofErr w:type="gramEnd"/>
      <w:r w:rsidRPr="00DB76CD">
        <w:t xml:space="preserve"> doskonalenia swoich kwalifikacji zawodowych,</w:t>
      </w:r>
    </w:p>
    <w:p w:rsidR="00596D17" w:rsidRPr="00DB76CD" w:rsidRDefault="00596D17" w:rsidP="00596D17">
      <w:pPr>
        <w:pStyle w:val="BodyText2"/>
        <w:numPr>
          <w:ilvl w:val="1"/>
          <w:numId w:val="6"/>
        </w:numPr>
        <w:tabs>
          <w:tab w:val="num" w:pos="540"/>
          <w:tab w:val="left" w:pos="993"/>
        </w:tabs>
        <w:spacing w:after="0" w:line="240" w:lineRule="auto"/>
        <w:ind w:left="993" w:hanging="709"/>
        <w:jc w:val="both"/>
      </w:pPr>
      <w:proofErr w:type="gramStart"/>
      <w:r w:rsidRPr="00DB76CD">
        <w:t>przestrzegania</w:t>
      </w:r>
      <w:proofErr w:type="gramEnd"/>
      <w:r w:rsidRPr="00DB76CD">
        <w:t xml:space="preserve"> tajemnicy obrad Rady.</w:t>
      </w:r>
    </w:p>
    <w:p w:rsidR="00596D17" w:rsidRPr="00DB76CD" w:rsidRDefault="00596D17" w:rsidP="00596D17">
      <w:pPr>
        <w:pStyle w:val="BodyText2"/>
        <w:tabs>
          <w:tab w:val="num" w:pos="540"/>
        </w:tabs>
        <w:spacing w:after="0"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1"/>
        </w:numPr>
        <w:spacing w:after="0" w:line="240" w:lineRule="auto"/>
        <w:jc w:val="both"/>
      </w:pPr>
      <w:r w:rsidRPr="00DB76CD">
        <w:t xml:space="preserve">Rada wykonuje zadania zgodnie z rocznym planem pracy Liceum. Rada obraduje w czasie </w:t>
      </w:r>
      <w:proofErr w:type="gramStart"/>
      <w:r w:rsidRPr="00DB76CD">
        <w:t>zebrań  lub</w:t>
      </w:r>
      <w:proofErr w:type="gramEnd"/>
      <w:r w:rsidRPr="00DB76CD">
        <w:t xml:space="preserve"> w powołanych przez siebie komisjach.</w:t>
      </w:r>
    </w:p>
    <w:p w:rsidR="00596D17" w:rsidRPr="00DB76CD" w:rsidRDefault="00596D17" w:rsidP="00596D17">
      <w:pPr>
        <w:pStyle w:val="BodyText2"/>
        <w:spacing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1"/>
        </w:numPr>
        <w:spacing w:after="0" w:line="240" w:lineRule="auto"/>
        <w:jc w:val="both"/>
      </w:pPr>
      <w:r w:rsidRPr="00DB76CD">
        <w:t>Zebrania Rady organizuje się w czasie pozalekcyjnym.</w:t>
      </w:r>
    </w:p>
    <w:p w:rsidR="00596D17" w:rsidRPr="00DB76CD" w:rsidRDefault="00596D17" w:rsidP="00596D17">
      <w:pPr>
        <w:pStyle w:val="BodyText2"/>
        <w:spacing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1"/>
        </w:numPr>
        <w:spacing w:after="0" w:line="240" w:lineRule="auto"/>
        <w:jc w:val="both"/>
      </w:pPr>
      <w:r w:rsidRPr="00DB76CD">
        <w:t>Uchwały Rady obowiązują wszystkich pracowników i uczniów Liceum.</w:t>
      </w:r>
    </w:p>
    <w:p w:rsidR="00596D17" w:rsidRPr="00DB76CD" w:rsidRDefault="00596D17" w:rsidP="00596D17">
      <w:pPr>
        <w:pStyle w:val="BodyText2"/>
        <w:spacing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1"/>
        </w:numPr>
        <w:spacing w:after="0" w:line="240" w:lineRule="auto"/>
        <w:jc w:val="both"/>
      </w:pPr>
      <w:r w:rsidRPr="00DB76CD">
        <w:t xml:space="preserve">Rada podejmuje uchwały w zasadzie w głosowaniu jawnym, </w:t>
      </w:r>
      <w:proofErr w:type="gramStart"/>
      <w:r w:rsidRPr="00DB76CD">
        <w:t>chyba że</w:t>
      </w:r>
      <w:proofErr w:type="gramEnd"/>
      <w:r w:rsidRPr="00DB76CD">
        <w:t xml:space="preserve"> zostanie podjęta przez nią decyzja o głosowaniu tajnym. Rada może ponadto postanowić </w:t>
      </w:r>
      <w:r w:rsidRPr="00DB76CD">
        <w:br/>
        <w:t>o przeprowadzeniu głosowania imiennego. W głosowaniu biorą udział jedynie członkowie Rady.</w:t>
      </w:r>
    </w:p>
    <w:p w:rsidR="00596D17" w:rsidRPr="00DB76CD" w:rsidRDefault="00596D17" w:rsidP="00596D17">
      <w:pPr>
        <w:pStyle w:val="BodyText2"/>
        <w:spacing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1"/>
        </w:numPr>
        <w:spacing w:after="0" w:line="240" w:lineRule="auto"/>
        <w:jc w:val="both"/>
      </w:pPr>
      <w:r w:rsidRPr="00DB76CD">
        <w:t xml:space="preserve">Uchwały Rady są zawsze podejmowane zwykłą większością głosów, tj. liczbą głosów „za” przewyższającą liczbę głosów „przeciw” w </w:t>
      </w:r>
      <w:proofErr w:type="gramStart"/>
      <w:r w:rsidRPr="00DB76CD">
        <w:t>obecności co</w:t>
      </w:r>
      <w:proofErr w:type="gramEnd"/>
      <w:r w:rsidRPr="00DB76CD">
        <w:t xml:space="preserve"> najmniej połowy jej członków.</w:t>
      </w:r>
    </w:p>
    <w:p w:rsidR="00596D17" w:rsidRPr="00DB76CD" w:rsidRDefault="00596D17" w:rsidP="00596D17">
      <w:pPr>
        <w:pStyle w:val="BodyText2"/>
        <w:spacing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1"/>
        </w:numPr>
        <w:spacing w:after="0" w:line="240" w:lineRule="auto"/>
        <w:jc w:val="both"/>
      </w:pPr>
      <w:r w:rsidRPr="00DB76CD">
        <w:t xml:space="preserve">Dyrektor ma prawo zawiesić uchwałę Rady, podjętą </w:t>
      </w:r>
      <w:proofErr w:type="gramStart"/>
      <w:r w:rsidRPr="00DB76CD">
        <w:t>niezgodnie  z</w:t>
      </w:r>
      <w:proofErr w:type="gramEnd"/>
      <w:r w:rsidRPr="00DB76CD">
        <w:t xml:space="preserve"> obowiązującymi przepisami. O zawieszeniu uchwały Dyrektor powiadamia kuratora oświaty w celu zajęcia przez niego stanowiska.</w:t>
      </w:r>
    </w:p>
    <w:p w:rsidR="00596D17" w:rsidRPr="00DB76CD" w:rsidRDefault="00596D17" w:rsidP="00596D17">
      <w:pPr>
        <w:pStyle w:val="BodyText2"/>
        <w:spacing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1"/>
        </w:numPr>
        <w:spacing w:after="0" w:line="240" w:lineRule="auto"/>
        <w:jc w:val="both"/>
      </w:pPr>
      <w:r w:rsidRPr="00DB76CD">
        <w:t xml:space="preserve">Posiedzenia Rady przygotowuje pod względem </w:t>
      </w:r>
      <w:proofErr w:type="gramStart"/>
      <w:r w:rsidRPr="00DB76CD">
        <w:t>organizacyjnym  i</w:t>
      </w:r>
      <w:proofErr w:type="gramEnd"/>
      <w:r w:rsidRPr="00DB76CD">
        <w:t xml:space="preserve"> merytorycznym Dyrektor lub inne osoby wyznaczone przez Dyrektora.</w:t>
      </w:r>
    </w:p>
    <w:p w:rsidR="00596D17" w:rsidRPr="00DB76CD" w:rsidRDefault="00596D17" w:rsidP="00596D17">
      <w:pPr>
        <w:pStyle w:val="BodyText2"/>
        <w:spacing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1"/>
        </w:numPr>
        <w:spacing w:after="0" w:line="240" w:lineRule="auto"/>
        <w:jc w:val="both"/>
      </w:pPr>
      <w:r w:rsidRPr="00DB76CD">
        <w:lastRenderedPageBreak/>
        <w:t xml:space="preserve">O terminie posiedzenia Rady Dyrektor powiadamia wszystkich jej członków w formie </w:t>
      </w:r>
      <w:proofErr w:type="gramStart"/>
      <w:r w:rsidRPr="00DB76CD">
        <w:t>pisemnej co</w:t>
      </w:r>
      <w:proofErr w:type="gramEnd"/>
      <w:r w:rsidRPr="00DB76CD">
        <w:t xml:space="preserve"> najmniej na 7 dni przed jego rozpoczęciem (z wyjątkiem posiedzeń nadzwyczajnych) lub za pośrednictwem planu pracy Rady Pedagogicznej na dany rok szkolny.</w:t>
      </w:r>
    </w:p>
    <w:p w:rsidR="00596D17" w:rsidRPr="00DB76CD" w:rsidRDefault="00596D17" w:rsidP="00596D17">
      <w:pPr>
        <w:pStyle w:val="BodyText2"/>
        <w:spacing w:after="0"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1"/>
        </w:numPr>
        <w:spacing w:after="0" w:line="240" w:lineRule="auto"/>
        <w:jc w:val="both"/>
      </w:pPr>
      <w:r w:rsidRPr="00DB76CD">
        <w:t>W porządku obrad powinno się znaleźć sprawozdanie z wykonania uchwał i wniosków Rady oraz okresowo przedstawione przez Dyrektora sprawozdanie z bieżącej działalności i planowanych zamierzeń.</w:t>
      </w:r>
    </w:p>
    <w:p w:rsidR="00596D17" w:rsidRPr="00DB76CD" w:rsidRDefault="00596D17" w:rsidP="00596D17">
      <w:pPr>
        <w:pStyle w:val="BodyText2"/>
        <w:spacing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1"/>
        </w:numPr>
        <w:spacing w:after="0" w:line="240" w:lineRule="auto"/>
        <w:jc w:val="both"/>
      </w:pPr>
      <w:r w:rsidRPr="00DB76CD">
        <w:t xml:space="preserve">Przedstawiony przez przewodniczącego porządek obrad może być poszerzony o dodatkowe punkty po ich zgłoszeniu przez poszczególnych członków Rady </w:t>
      </w:r>
      <w:r w:rsidRPr="00DB76CD">
        <w:br/>
        <w:t>i przegłosowaniu.</w:t>
      </w:r>
    </w:p>
    <w:p w:rsidR="00596D17" w:rsidRPr="00DB76CD" w:rsidRDefault="00596D17" w:rsidP="00596D17">
      <w:pPr>
        <w:pStyle w:val="BodyText2"/>
        <w:spacing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1"/>
        </w:numPr>
        <w:spacing w:after="0" w:line="240" w:lineRule="auto"/>
        <w:jc w:val="both"/>
      </w:pPr>
      <w:r w:rsidRPr="00DB76CD">
        <w:t>Rada może zadecydować o przerwaniu posiedzenia i kontynuowaniu obrad w określonym przez nią terminie ze względu na niemożność rozpatrzenia całości spraw porządku obrad podczas jednego posiedzenia, bądź z uwagi na zaistnienie nieprzewidzianych przeszkód, uniemożliwiających Radzie właściwe obradowanie.</w:t>
      </w:r>
    </w:p>
    <w:p w:rsidR="00596D17" w:rsidRPr="00DB76CD" w:rsidRDefault="00596D17" w:rsidP="00596D17">
      <w:pPr>
        <w:pStyle w:val="BodyText2"/>
        <w:spacing w:line="240" w:lineRule="auto"/>
        <w:jc w:val="center"/>
      </w:pPr>
    </w:p>
    <w:p w:rsidR="00596D17" w:rsidRPr="00DB76CD" w:rsidRDefault="00596D17" w:rsidP="00596D17">
      <w:pPr>
        <w:pStyle w:val="BodyText2"/>
        <w:numPr>
          <w:ilvl w:val="0"/>
          <w:numId w:val="1"/>
        </w:numPr>
        <w:spacing w:after="0" w:line="240" w:lineRule="auto"/>
        <w:jc w:val="both"/>
      </w:pPr>
      <w:r w:rsidRPr="00DB76CD">
        <w:t>Posiedzenie Rady otwiera i obrady prowadzi jego przewodniczący. Przewodniczący może zlecić prowadzenie obrad lub jego części innemu członkowi Rady.</w:t>
      </w:r>
    </w:p>
    <w:p w:rsidR="00596D17" w:rsidRPr="00DB76CD" w:rsidRDefault="00596D17" w:rsidP="00596D17">
      <w:pPr>
        <w:pStyle w:val="BodyText2"/>
        <w:spacing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1"/>
        </w:numPr>
        <w:spacing w:after="0" w:line="240" w:lineRule="auto"/>
        <w:jc w:val="both"/>
      </w:pPr>
      <w:r w:rsidRPr="00DB76CD">
        <w:t>Przewodniczący Rady wyznacza spośród członków dla każdego posiedzenia jednego</w:t>
      </w:r>
      <w:r w:rsidR="0029350F" w:rsidRPr="00DB76CD">
        <w:t xml:space="preserve"> </w:t>
      </w:r>
      <w:r w:rsidRPr="00DB76CD">
        <w:t>protokolanta i komisję wnioskową. Funkcję sekretarza może przydzielić Dyrektor członkowi Rady na cały rok szkolny. Zadaniem protokolanta jest sporządzenie protokołu, który jest szczegółowym zapisem przebiegu obrad i podejmowanych rozstrzygnięć.  Do protokołu dołącza się teksty podjętych przez Radę uchwał i przyjętych wniosków. Protokolant</w:t>
      </w:r>
      <w:r w:rsidR="0029350F" w:rsidRPr="00DB76CD">
        <w:t xml:space="preserve"> sporządza protokół obrad w </w:t>
      </w:r>
      <w:r w:rsidRPr="00DB76CD">
        <w:t xml:space="preserve">terminie 7 dni od daty </w:t>
      </w:r>
      <w:proofErr w:type="gramStart"/>
      <w:r w:rsidRPr="00DB76CD">
        <w:t>zebrania  i</w:t>
      </w:r>
      <w:proofErr w:type="gramEnd"/>
      <w:r w:rsidRPr="00DB76CD">
        <w:t xml:space="preserve"> wpisuje go do księgi protokołów Rady. Protokoły zebrań Rady Pedagogicznej mogą mieć formę elektroniczną. </w:t>
      </w:r>
    </w:p>
    <w:p w:rsidR="00596D17" w:rsidRPr="00DB76CD" w:rsidRDefault="00596D17" w:rsidP="00596D17">
      <w:pPr>
        <w:pStyle w:val="BodyText2"/>
        <w:spacing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1"/>
        </w:numPr>
        <w:spacing w:after="0" w:line="240" w:lineRule="auto"/>
        <w:jc w:val="both"/>
      </w:pPr>
      <w:r w:rsidRPr="00DB76CD">
        <w:t>Protokół zebrania Rady podpisuje przewodniczący obrad wraz z sekretarzem.</w:t>
      </w:r>
      <w:r w:rsidR="0029350F" w:rsidRPr="00DB76CD">
        <w:t xml:space="preserve"> </w:t>
      </w:r>
      <w:r w:rsidRPr="00DB76CD">
        <w:t xml:space="preserve">Członkowie Rady zobowiązani są do zapoznania się z jego treścią i </w:t>
      </w:r>
      <w:proofErr w:type="gramStart"/>
      <w:r w:rsidRPr="00DB76CD">
        <w:t xml:space="preserve">zgłoszenia  </w:t>
      </w:r>
      <w:r w:rsidRPr="00DB76CD">
        <w:br/>
        <w:t>w</w:t>
      </w:r>
      <w:proofErr w:type="gramEnd"/>
      <w:r w:rsidRPr="00DB76CD">
        <w:t xml:space="preserve"> terminie 14 dni od daty jego sporządzenia ewentualnych poprawek lub uzupełnień przewodniczącemu obrad. Rada na następnym zebraniu decyduje o wprowadzeniu zgłoszonych poprawek i uzupełnień do protokołu.</w:t>
      </w:r>
    </w:p>
    <w:p w:rsidR="00596D17" w:rsidRPr="00DB76CD" w:rsidRDefault="00596D17" w:rsidP="00596D17">
      <w:pPr>
        <w:pStyle w:val="BodyText2"/>
        <w:spacing w:line="240" w:lineRule="auto"/>
        <w:jc w:val="both"/>
      </w:pPr>
    </w:p>
    <w:p w:rsidR="00596D17" w:rsidRPr="00DB76CD" w:rsidRDefault="00596D17" w:rsidP="00596D17">
      <w:pPr>
        <w:pStyle w:val="BodyText2"/>
        <w:numPr>
          <w:ilvl w:val="0"/>
          <w:numId w:val="1"/>
        </w:numPr>
        <w:spacing w:after="0" w:line="240" w:lineRule="auto"/>
        <w:jc w:val="both"/>
        <w:rPr>
          <w:i/>
        </w:rPr>
      </w:pPr>
      <w:r w:rsidRPr="00DB76CD">
        <w:t>Podstawowym dokumentem działalności Rady są księgi protokołów, które przechowuje</w:t>
      </w:r>
      <w:r w:rsidR="0029350F" w:rsidRPr="00DB76CD">
        <w:t xml:space="preserve"> </w:t>
      </w:r>
      <w:r w:rsidRPr="00DB76CD">
        <w:t>się w archiwum Liceum zgodnie z odrębnymi przepisam</w:t>
      </w:r>
      <w:r w:rsidR="0029350F" w:rsidRPr="00DB76CD">
        <w:t xml:space="preserve">i. Zasznurowaną, opieczętowaną </w:t>
      </w:r>
      <w:r w:rsidRPr="00DB76CD">
        <w:t>i</w:t>
      </w:r>
      <w:r w:rsidR="0029350F" w:rsidRPr="00DB76CD">
        <w:t> </w:t>
      </w:r>
      <w:r w:rsidRPr="00DB76CD">
        <w:t>po</w:t>
      </w:r>
      <w:r w:rsidR="0029350F" w:rsidRPr="00DB76CD">
        <w:t xml:space="preserve">dpisaną przez Dyrektora księgę zaopatruje się </w:t>
      </w:r>
      <w:r w:rsidRPr="00DB76CD">
        <w:t xml:space="preserve">w klauzulę: </w:t>
      </w:r>
      <w:r w:rsidRPr="00DB76CD">
        <w:rPr>
          <w:i/>
        </w:rPr>
        <w:t xml:space="preserve">„Księga zawiera stron............ i obejmuje okres pracy Rady Pedagogicznej (komisji) od </w:t>
      </w:r>
      <w:proofErr w:type="gramStart"/>
      <w:r w:rsidRPr="00DB76CD">
        <w:rPr>
          <w:i/>
        </w:rPr>
        <w:t xml:space="preserve">dnia ............. </w:t>
      </w:r>
      <w:proofErr w:type="gramEnd"/>
      <w:r w:rsidRPr="00DB76CD">
        <w:rPr>
          <w:i/>
        </w:rPr>
        <w:t xml:space="preserve">do </w:t>
      </w:r>
      <w:proofErr w:type="gramStart"/>
      <w:r w:rsidRPr="00DB76CD">
        <w:rPr>
          <w:i/>
        </w:rPr>
        <w:t>dnia .................”.</w:t>
      </w:r>
      <w:proofErr w:type="gramEnd"/>
    </w:p>
    <w:p w:rsidR="00596D17" w:rsidRPr="00DB76CD" w:rsidRDefault="00596D17" w:rsidP="00596D17">
      <w:pPr>
        <w:pStyle w:val="BodyText2"/>
      </w:pPr>
    </w:p>
    <w:p w:rsidR="00596D17" w:rsidRPr="00DB76CD" w:rsidRDefault="00596D17" w:rsidP="00596D17">
      <w:pPr>
        <w:jc w:val="center"/>
        <w:rPr>
          <w:b/>
        </w:rPr>
      </w:pPr>
    </w:p>
    <w:p w:rsidR="00596D17" w:rsidRPr="00DB76CD" w:rsidRDefault="00596D17" w:rsidP="0029350F">
      <w:pPr>
        <w:rPr>
          <w:b/>
        </w:rPr>
      </w:pPr>
    </w:p>
    <w:sectPr w:rsidR="00596D17" w:rsidRPr="00DB76CD" w:rsidSect="00792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plendi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40B1C"/>
    <w:multiLevelType w:val="multilevel"/>
    <w:tmpl w:val="C34CB5E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5B41F6B"/>
    <w:multiLevelType w:val="hybridMultilevel"/>
    <w:tmpl w:val="CF02FA7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C165C"/>
    <w:multiLevelType w:val="multilevel"/>
    <w:tmpl w:val="D0B433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</w:lvl>
    <w:lvl w:ilvl="2">
      <w:numFmt w:val="bullet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3284D62"/>
    <w:multiLevelType w:val="multilevel"/>
    <w:tmpl w:val="D48ED2F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40D5E2E"/>
    <w:multiLevelType w:val="multilevel"/>
    <w:tmpl w:val="CB28613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>
    <w:nsid w:val="4A6545C8"/>
    <w:multiLevelType w:val="multilevel"/>
    <w:tmpl w:val="872060F4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D17"/>
    <w:rsid w:val="0000389C"/>
    <w:rsid w:val="0029350F"/>
    <w:rsid w:val="00472738"/>
    <w:rsid w:val="004D66E5"/>
    <w:rsid w:val="005559C8"/>
    <w:rsid w:val="00596D17"/>
    <w:rsid w:val="005B5DB8"/>
    <w:rsid w:val="005E31BD"/>
    <w:rsid w:val="006878C6"/>
    <w:rsid w:val="006E0408"/>
    <w:rsid w:val="0079234B"/>
    <w:rsid w:val="007A14DC"/>
    <w:rsid w:val="008614CB"/>
    <w:rsid w:val="00920114"/>
    <w:rsid w:val="009A51E9"/>
    <w:rsid w:val="009A5F17"/>
    <w:rsid w:val="00A02A37"/>
    <w:rsid w:val="00A83F81"/>
    <w:rsid w:val="00AC2845"/>
    <w:rsid w:val="00B70927"/>
    <w:rsid w:val="00DB76CD"/>
    <w:rsid w:val="00E830B3"/>
    <w:rsid w:val="00E8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="Times New Roman" w:hAnsi="Georg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1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F8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A83F8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83F81"/>
    <w:pPr>
      <w:keepNext/>
      <w:ind w:left="1080"/>
      <w:jc w:val="center"/>
      <w:outlineLvl w:val="2"/>
    </w:pPr>
    <w:rPr>
      <w:rFonts w:ascii="Splendid" w:hAnsi="Splendid"/>
      <w:sz w:val="40"/>
      <w:u w:val="single"/>
    </w:rPr>
  </w:style>
  <w:style w:type="paragraph" w:styleId="Heading4">
    <w:name w:val="heading 4"/>
    <w:basedOn w:val="Normal"/>
    <w:next w:val="Normal"/>
    <w:link w:val="Heading4Char"/>
    <w:qFormat/>
    <w:rsid w:val="00A83F8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3F81"/>
    <w:pPr>
      <w:keepNext/>
      <w:ind w:left="540" w:firstLine="165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A83F81"/>
    <w:pPr>
      <w:keepNext/>
      <w:spacing w:line="240" w:lineRule="atLeast"/>
      <w:outlineLvl w:val="5"/>
    </w:pPr>
    <w:rPr>
      <w:sz w:val="28"/>
    </w:rPr>
  </w:style>
  <w:style w:type="paragraph" w:styleId="Heading7">
    <w:name w:val="heading 7"/>
    <w:aliases w:val="standardowy"/>
    <w:basedOn w:val="Normal"/>
    <w:next w:val="Normal"/>
    <w:link w:val="Heading7Char"/>
    <w:qFormat/>
    <w:rsid w:val="006878C6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3F81"/>
    <w:pPr>
      <w:keepNext/>
      <w:ind w:left="540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878C6"/>
    <w:pPr>
      <w:keepNext/>
      <w:ind w:left="54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F81"/>
    <w:rPr>
      <w:rFonts w:ascii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A83F81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A83F81"/>
    <w:rPr>
      <w:rFonts w:ascii="Splendid" w:hAnsi="Splendid"/>
      <w:sz w:val="40"/>
      <w:u w:val="single"/>
    </w:rPr>
  </w:style>
  <w:style w:type="character" w:customStyle="1" w:styleId="Heading4Char">
    <w:name w:val="Heading 4 Char"/>
    <w:basedOn w:val="DefaultParagraphFont"/>
    <w:link w:val="Heading4"/>
    <w:rsid w:val="00A83F81"/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A83F81"/>
    <w:rPr>
      <w:rFonts w:ascii="Times New Roman" w:hAnsi="Times New Roman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A83F81"/>
    <w:rPr>
      <w:rFonts w:ascii="Times New Roman" w:hAnsi="Times New Roman"/>
      <w:sz w:val="28"/>
    </w:rPr>
  </w:style>
  <w:style w:type="character" w:customStyle="1" w:styleId="Heading7Char">
    <w:name w:val="Heading 7 Char"/>
    <w:aliases w:val="standardowy Char"/>
    <w:basedOn w:val="DefaultParagraphFont"/>
    <w:link w:val="Heading7"/>
    <w:rsid w:val="006878C6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83F81"/>
    <w:rPr>
      <w:rFonts w:ascii="Times New Roman" w:hAnsi="Times New Roman"/>
      <w:sz w:val="24"/>
      <w:u w:val="single"/>
    </w:rPr>
  </w:style>
  <w:style w:type="character" w:customStyle="1" w:styleId="Heading9Char">
    <w:name w:val="Heading 9 Char"/>
    <w:basedOn w:val="DefaultParagraphFont"/>
    <w:link w:val="Heading9"/>
    <w:rsid w:val="006878C6"/>
    <w:rPr>
      <w:rFonts w:ascii="Times New Roman" w:hAnsi="Times New Roman"/>
      <w:b/>
      <w:sz w:val="28"/>
      <w:szCs w:val="24"/>
    </w:rPr>
  </w:style>
  <w:style w:type="paragraph" w:styleId="Title">
    <w:name w:val="Title"/>
    <w:basedOn w:val="Normal"/>
    <w:link w:val="TitleChar"/>
    <w:qFormat/>
    <w:rsid w:val="00A83F81"/>
    <w:pPr>
      <w:jc w:val="center"/>
    </w:pPr>
  </w:style>
  <w:style w:type="character" w:customStyle="1" w:styleId="TitleChar">
    <w:name w:val="Title Char"/>
    <w:basedOn w:val="DefaultParagraphFont"/>
    <w:link w:val="Title"/>
    <w:rsid w:val="00A83F81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A83F8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83F81"/>
    <w:rPr>
      <w:rFonts w:ascii="Times New Roman" w:hAnsi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A83F81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semiHidden/>
    <w:rsid w:val="00E830B3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830B3"/>
    <w:rPr>
      <w:rFonts w:ascii="Century Gothic" w:hAnsi="Century Gothic"/>
      <w:sz w:val="18"/>
    </w:rPr>
  </w:style>
  <w:style w:type="paragraph" w:styleId="BodyText2">
    <w:name w:val="Body Text 2"/>
    <w:basedOn w:val="Normal"/>
    <w:link w:val="BodyText2Char"/>
    <w:rsid w:val="00596D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6D17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="Times New Roman" w:hAnsi="Georgia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D17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83F81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A83F8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A83F81"/>
    <w:pPr>
      <w:keepNext/>
      <w:ind w:left="1080"/>
      <w:jc w:val="center"/>
      <w:outlineLvl w:val="2"/>
    </w:pPr>
    <w:rPr>
      <w:rFonts w:ascii="Splendid" w:hAnsi="Splendid"/>
      <w:sz w:val="40"/>
      <w:u w:val="single"/>
    </w:rPr>
  </w:style>
  <w:style w:type="paragraph" w:styleId="Heading4">
    <w:name w:val="heading 4"/>
    <w:basedOn w:val="Normal"/>
    <w:next w:val="Normal"/>
    <w:link w:val="Heading4Char"/>
    <w:qFormat/>
    <w:rsid w:val="00A83F8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83F81"/>
    <w:pPr>
      <w:keepNext/>
      <w:ind w:left="540" w:firstLine="165"/>
      <w:outlineLvl w:val="4"/>
    </w:pPr>
    <w:rPr>
      <w:u w:val="single"/>
    </w:rPr>
  </w:style>
  <w:style w:type="paragraph" w:styleId="Heading6">
    <w:name w:val="heading 6"/>
    <w:basedOn w:val="Normal"/>
    <w:next w:val="Normal"/>
    <w:link w:val="Heading6Char"/>
    <w:qFormat/>
    <w:rsid w:val="00A83F81"/>
    <w:pPr>
      <w:keepNext/>
      <w:spacing w:line="240" w:lineRule="atLeast"/>
      <w:outlineLvl w:val="5"/>
    </w:pPr>
    <w:rPr>
      <w:sz w:val="28"/>
    </w:rPr>
  </w:style>
  <w:style w:type="paragraph" w:styleId="Heading7">
    <w:name w:val="heading 7"/>
    <w:aliases w:val="standardowy"/>
    <w:basedOn w:val="Normal"/>
    <w:next w:val="Normal"/>
    <w:link w:val="Heading7Char"/>
    <w:qFormat/>
    <w:rsid w:val="006878C6"/>
    <w:pPr>
      <w:keepNext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83F81"/>
    <w:pPr>
      <w:keepNext/>
      <w:ind w:left="540"/>
      <w:outlineLvl w:val="7"/>
    </w:pPr>
    <w:rPr>
      <w:u w:val="single"/>
    </w:rPr>
  </w:style>
  <w:style w:type="paragraph" w:styleId="Heading9">
    <w:name w:val="heading 9"/>
    <w:basedOn w:val="Normal"/>
    <w:next w:val="Normal"/>
    <w:link w:val="Heading9Char"/>
    <w:qFormat/>
    <w:rsid w:val="006878C6"/>
    <w:pPr>
      <w:keepNext/>
      <w:ind w:left="540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F81"/>
    <w:rPr>
      <w:rFonts w:ascii="Times New Roman" w:hAnsi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rsid w:val="00A83F81"/>
    <w:rPr>
      <w:rFonts w:ascii="Times New Roman" w:hAnsi="Times New Roman"/>
      <w:b/>
      <w:sz w:val="24"/>
    </w:rPr>
  </w:style>
  <w:style w:type="character" w:customStyle="1" w:styleId="Heading3Char">
    <w:name w:val="Heading 3 Char"/>
    <w:basedOn w:val="DefaultParagraphFont"/>
    <w:link w:val="Heading3"/>
    <w:rsid w:val="00A83F81"/>
    <w:rPr>
      <w:rFonts w:ascii="Splendid" w:hAnsi="Splendid"/>
      <w:sz w:val="40"/>
      <w:u w:val="single"/>
    </w:rPr>
  </w:style>
  <w:style w:type="character" w:customStyle="1" w:styleId="Heading4Char">
    <w:name w:val="Heading 4 Char"/>
    <w:basedOn w:val="DefaultParagraphFont"/>
    <w:link w:val="Heading4"/>
    <w:rsid w:val="00A83F81"/>
    <w:rPr>
      <w:rFonts w:ascii="Times New Roman" w:hAnsi="Times New Roman"/>
      <w:sz w:val="24"/>
    </w:rPr>
  </w:style>
  <w:style w:type="character" w:customStyle="1" w:styleId="Heading5Char">
    <w:name w:val="Heading 5 Char"/>
    <w:basedOn w:val="DefaultParagraphFont"/>
    <w:link w:val="Heading5"/>
    <w:rsid w:val="00A83F81"/>
    <w:rPr>
      <w:rFonts w:ascii="Times New Roman" w:hAnsi="Times New Roman"/>
      <w:sz w:val="24"/>
      <w:u w:val="single"/>
    </w:rPr>
  </w:style>
  <w:style w:type="character" w:customStyle="1" w:styleId="Heading6Char">
    <w:name w:val="Heading 6 Char"/>
    <w:basedOn w:val="DefaultParagraphFont"/>
    <w:link w:val="Heading6"/>
    <w:rsid w:val="00A83F81"/>
    <w:rPr>
      <w:rFonts w:ascii="Times New Roman" w:hAnsi="Times New Roman"/>
      <w:sz w:val="28"/>
    </w:rPr>
  </w:style>
  <w:style w:type="character" w:customStyle="1" w:styleId="Heading7Char">
    <w:name w:val="Heading 7 Char"/>
    <w:aliases w:val="standardowy Char"/>
    <w:basedOn w:val="DefaultParagraphFont"/>
    <w:link w:val="Heading7"/>
    <w:rsid w:val="006878C6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83F81"/>
    <w:rPr>
      <w:rFonts w:ascii="Times New Roman" w:hAnsi="Times New Roman"/>
      <w:sz w:val="24"/>
      <w:u w:val="single"/>
    </w:rPr>
  </w:style>
  <w:style w:type="character" w:customStyle="1" w:styleId="Heading9Char">
    <w:name w:val="Heading 9 Char"/>
    <w:basedOn w:val="DefaultParagraphFont"/>
    <w:link w:val="Heading9"/>
    <w:rsid w:val="006878C6"/>
    <w:rPr>
      <w:rFonts w:ascii="Times New Roman" w:hAnsi="Times New Roman"/>
      <w:b/>
      <w:sz w:val="28"/>
      <w:szCs w:val="24"/>
    </w:rPr>
  </w:style>
  <w:style w:type="paragraph" w:styleId="Title">
    <w:name w:val="Title"/>
    <w:basedOn w:val="Normal"/>
    <w:link w:val="TitleChar"/>
    <w:qFormat/>
    <w:rsid w:val="00A83F81"/>
    <w:pPr>
      <w:jc w:val="center"/>
    </w:pPr>
  </w:style>
  <w:style w:type="character" w:customStyle="1" w:styleId="TitleChar">
    <w:name w:val="Title Char"/>
    <w:basedOn w:val="DefaultParagraphFont"/>
    <w:link w:val="Title"/>
    <w:rsid w:val="00A83F81"/>
    <w:rPr>
      <w:rFonts w:ascii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A83F81"/>
    <w:pPr>
      <w:jc w:val="center"/>
    </w:pPr>
    <w:rPr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A83F81"/>
    <w:rPr>
      <w:rFonts w:ascii="Times New Roman" w:hAnsi="Times New Roman"/>
      <w:sz w:val="32"/>
      <w:szCs w:val="32"/>
    </w:rPr>
  </w:style>
  <w:style w:type="paragraph" w:styleId="ListParagraph">
    <w:name w:val="List Paragraph"/>
    <w:basedOn w:val="Normal"/>
    <w:uiPriority w:val="34"/>
    <w:qFormat/>
    <w:rsid w:val="00A83F81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semiHidden/>
    <w:rsid w:val="00E830B3"/>
    <w:rPr>
      <w:sz w:val="18"/>
    </w:rPr>
  </w:style>
  <w:style w:type="character" w:customStyle="1" w:styleId="FootnoteTextChar">
    <w:name w:val="Footnote Text Char"/>
    <w:basedOn w:val="DefaultParagraphFont"/>
    <w:link w:val="FootnoteText"/>
    <w:semiHidden/>
    <w:rsid w:val="00E830B3"/>
    <w:rPr>
      <w:rFonts w:ascii="Century Gothic" w:hAnsi="Century Gothic"/>
      <w:sz w:val="18"/>
    </w:rPr>
  </w:style>
  <w:style w:type="paragraph" w:styleId="BodyText2">
    <w:name w:val="Body Text 2"/>
    <w:basedOn w:val="Normal"/>
    <w:link w:val="BodyText2Char"/>
    <w:rsid w:val="00596D1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96D17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967</Words>
  <Characters>5803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Kasia2</cp:lastModifiedBy>
  <cp:revision>2</cp:revision>
  <dcterms:created xsi:type="dcterms:W3CDTF">2014-09-10T15:45:00Z</dcterms:created>
  <dcterms:modified xsi:type="dcterms:W3CDTF">2014-09-10T15:45:00Z</dcterms:modified>
</cp:coreProperties>
</file>